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2BA" w:rsidRDefault="00CB02BA" w:rsidP="00CB02BA">
      <w:pPr>
        <w:jc w:val="both"/>
        <w:rPr>
          <w:sz w:val="28"/>
          <w:szCs w:val="28"/>
        </w:rPr>
      </w:pPr>
    </w:p>
    <w:p w:rsidR="00CB02BA" w:rsidRDefault="00CB02BA" w:rsidP="00CB02BA">
      <w:pPr>
        <w:jc w:val="both"/>
        <w:rPr>
          <w:sz w:val="28"/>
          <w:szCs w:val="28"/>
        </w:rPr>
      </w:pPr>
    </w:p>
    <w:p w:rsidR="00CB02BA" w:rsidRDefault="00CB02BA" w:rsidP="00CB02BA">
      <w:pPr>
        <w:jc w:val="both"/>
        <w:rPr>
          <w:sz w:val="28"/>
          <w:szCs w:val="28"/>
        </w:rPr>
      </w:pPr>
    </w:p>
    <w:p w:rsidR="00CB02BA" w:rsidRDefault="00CB02BA" w:rsidP="00CB02BA">
      <w:pPr>
        <w:jc w:val="both"/>
        <w:rPr>
          <w:sz w:val="28"/>
          <w:szCs w:val="28"/>
        </w:rPr>
      </w:pPr>
    </w:p>
    <w:p w:rsidR="00CB02BA" w:rsidRDefault="00CB02BA" w:rsidP="00CB02BA">
      <w:pPr>
        <w:jc w:val="both"/>
        <w:rPr>
          <w:sz w:val="28"/>
          <w:szCs w:val="28"/>
        </w:rPr>
      </w:pPr>
    </w:p>
    <w:p w:rsidR="00CB02BA" w:rsidRDefault="00CB02BA" w:rsidP="00CB02BA">
      <w:pPr>
        <w:jc w:val="both"/>
        <w:rPr>
          <w:sz w:val="28"/>
          <w:szCs w:val="28"/>
        </w:rPr>
      </w:pPr>
    </w:p>
    <w:p w:rsidR="00CB02BA" w:rsidRDefault="00CB02BA" w:rsidP="00CB02BA">
      <w:pPr>
        <w:jc w:val="both"/>
        <w:rPr>
          <w:sz w:val="28"/>
          <w:szCs w:val="28"/>
        </w:rPr>
      </w:pPr>
    </w:p>
    <w:p w:rsidR="00CB02BA" w:rsidRDefault="00CB02BA" w:rsidP="00CB02BA">
      <w:pPr>
        <w:jc w:val="both"/>
        <w:rPr>
          <w:sz w:val="28"/>
          <w:szCs w:val="28"/>
        </w:rPr>
      </w:pPr>
    </w:p>
    <w:p w:rsidR="00CB02BA" w:rsidRDefault="00CB02BA" w:rsidP="00CB02BA">
      <w:pPr>
        <w:jc w:val="both"/>
        <w:rPr>
          <w:sz w:val="28"/>
          <w:szCs w:val="28"/>
        </w:rPr>
      </w:pPr>
    </w:p>
    <w:p w:rsidR="00CB02BA" w:rsidRDefault="00CB02BA" w:rsidP="00CB02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  <w:lang w:eastAsia="ru-RU"/>
        </w:rPr>
        <w:drawing>
          <wp:inline distT="0" distB="0" distL="0" distR="0" wp14:anchorId="2511ACB6">
            <wp:extent cx="5028565" cy="171450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8565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02BA" w:rsidRDefault="00CB02BA" w:rsidP="00CB02BA">
      <w:pPr>
        <w:jc w:val="both"/>
        <w:rPr>
          <w:sz w:val="28"/>
          <w:szCs w:val="28"/>
        </w:rPr>
      </w:pPr>
    </w:p>
    <w:p w:rsidR="00CB02BA" w:rsidRDefault="00CB02BA" w:rsidP="00CB02BA">
      <w:pPr>
        <w:jc w:val="both"/>
        <w:rPr>
          <w:sz w:val="28"/>
          <w:szCs w:val="28"/>
        </w:rPr>
      </w:pPr>
    </w:p>
    <w:p w:rsidR="00CB02BA" w:rsidRDefault="00CB02BA" w:rsidP="00CB02BA">
      <w:pPr>
        <w:jc w:val="both"/>
        <w:rPr>
          <w:sz w:val="28"/>
          <w:szCs w:val="28"/>
        </w:rPr>
      </w:pPr>
    </w:p>
    <w:p w:rsidR="00CB02BA" w:rsidRDefault="00CB02BA" w:rsidP="00CB02BA">
      <w:pPr>
        <w:jc w:val="both"/>
        <w:rPr>
          <w:sz w:val="28"/>
          <w:szCs w:val="28"/>
        </w:rPr>
      </w:pPr>
    </w:p>
    <w:p w:rsidR="00CB02BA" w:rsidRDefault="00CB02BA" w:rsidP="00CB02BA">
      <w:pPr>
        <w:jc w:val="both"/>
        <w:rPr>
          <w:sz w:val="28"/>
          <w:szCs w:val="28"/>
        </w:rPr>
      </w:pPr>
    </w:p>
    <w:p w:rsidR="00CB02BA" w:rsidRDefault="00CB02BA" w:rsidP="00CB02BA">
      <w:pPr>
        <w:jc w:val="both"/>
        <w:rPr>
          <w:sz w:val="28"/>
          <w:szCs w:val="28"/>
        </w:rPr>
      </w:pPr>
    </w:p>
    <w:p w:rsidR="00CB02BA" w:rsidRDefault="00CB02BA" w:rsidP="00CB02BA">
      <w:pPr>
        <w:jc w:val="both"/>
        <w:rPr>
          <w:sz w:val="28"/>
          <w:szCs w:val="28"/>
        </w:rPr>
      </w:pPr>
    </w:p>
    <w:p w:rsidR="00CB02BA" w:rsidRDefault="00CB02BA" w:rsidP="00CB02BA">
      <w:pPr>
        <w:jc w:val="both"/>
        <w:rPr>
          <w:sz w:val="28"/>
          <w:szCs w:val="28"/>
        </w:rPr>
      </w:pPr>
    </w:p>
    <w:p w:rsidR="00CB02BA" w:rsidRDefault="00CB02BA" w:rsidP="00CB02BA">
      <w:pPr>
        <w:jc w:val="both"/>
        <w:rPr>
          <w:sz w:val="28"/>
          <w:szCs w:val="28"/>
        </w:rPr>
      </w:pPr>
    </w:p>
    <w:p w:rsidR="00CB02BA" w:rsidRDefault="00CB02BA" w:rsidP="00CB02BA">
      <w:pPr>
        <w:jc w:val="both"/>
        <w:rPr>
          <w:sz w:val="28"/>
          <w:szCs w:val="28"/>
        </w:rPr>
      </w:pPr>
    </w:p>
    <w:p w:rsidR="00CB02BA" w:rsidRPr="00CB02BA" w:rsidRDefault="00CB02BA" w:rsidP="00CB02BA">
      <w:pPr>
        <w:jc w:val="right"/>
        <w:rPr>
          <w:rFonts w:ascii="Times New Roman" w:hAnsi="Times New Roman" w:cs="Times New Roman"/>
          <w:sz w:val="32"/>
          <w:szCs w:val="32"/>
        </w:rPr>
      </w:pPr>
      <w:r w:rsidRPr="00CB02BA">
        <w:rPr>
          <w:rFonts w:ascii="Times New Roman" w:hAnsi="Times New Roman" w:cs="Times New Roman"/>
          <w:sz w:val="32"/>
          <w:szCs w:val="32"/>
        </w:rPr>
        <w:t>Преподаватель</w:t>
      </w:r>
    </w:p>
    <w:p w:rsidR="00CB02BA" w:rsidRPr="00CB02BA" w:rsidRDefault="00CB02BA" w:rsidP="00CB02BA">
      <w:pPr>
        <w:jc w:val="right"/>
        <w:rPr>
          <w:rFonts w:ascii="Times New Roman" w:hAnsi="Times New Roman" w:cs="Times New Roman"/>
          <w:sz w:val="32"/>
          <w:szCs w:val="32"/>
        </w:rPr>
      </w:pPr>
      <w:r w:rsidRPr="00CB02BA">
        <w:rPr>
          <w:rFonts w:ascii="Times New Roman" w:hAnsi="Times New Roman" w:cs="Times New Roman"/>
          <w:sz w:val="32"/>
          <w:szCs w:val="32"/>
        </w:rPr>
        <w:t>ГБП ОУ «Тверской колледж им. П.А. Кайкова»</w:t>
      </w:r>
    </w:p>
    <w:p w:rsidR="00CB02BA" w:rsidRPr="00CB02BA" w:rsidRDefault="00CB02BA" w:rsidP="00CB02BA">
      <w:pPr>
        <w:jc w:val="right"/>
        <w:rPr>
          <w:rFonts w:ascii="Times New Roman" w:hAnsi="Times New Roman" w:cs="Times New Roman"/>
          <w:sz w:val="32"/>
          <w:szCs w:val="32"/>
        </w:rPr>
      </w:pPr>
      <w:r w:rsidRPr="00CB02BA">
        <w:rPr>
          <w:rFonts w:ascii="Times New Roman" w:hAnsi="Times New Roman" w:cs="Times New Roman"/>
          <w:sz w:val="32"/>
          <w:szCs w:val="32"/>
        </w:rPr>
        <w:t>Спиридонова Елена Геннадьевна</w:t>
      </w:r>
    </w:p>
    <w:p w:rsidR="00CB02BA" w:rsidRPr="00CB02BA" w:rsidRDefault="00CB02BA" w:rsidP="00CB02BA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2BA" w:rsidRPr="00CB02BA" w:rsidRDefault="00CB02BA" w:rsidP="00CB02B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2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Учебный предмет</w:t>
      </w:r>
      <w:r w:rsidRPr="00CB0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“Обществознание”</w:t>
      </w:r>
    </w:p>
    <w:p w:rsidR="00CB02BA" w:rsidRPr="00CB02BA" w:rsidRDefault="00CB02BA" w:rsidP="00CB02BA">
      <w:pPr>
        <w:rPr>
          <w:rFonts w:ascii="Times New Roman" w:hAnsi="Times New Roman" w:cs="Times New Roman"/>
          <w:sz w:val="28"/>
          <w:szCs w:val="28"/>
        </w:rPr>
      </w:pPr>
      <w:r w:rsidRPr="00CB02BA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CB02BA">
        <w:rPr>
          <w:rFonts w:ascii="Times New Roman" w:hAnsi="Times New Roman" w:cs="Times New Roman"/>
          <w:sz w:val="28"/>
          <w:szCs w:val="28"/>
        </w:rPr>
        <w:t xml:space="preserve"> </w:t>
      </w:r>
      <w:r w:rsidR="00372C36" w:rsidRPr="00265721">
        <w:rPr>
          <w:rFonts w:ascii="Times New Roman" w:hAnsi="Times New Roman" w:cs="Times New Roman"/>
          <w:sz w:val="28"/>
          <w:szCs w:val="28"/>
        </w:rPr>
        <w:t>Деятельность</w:t>
      </w:r>
      <w:r w:rsidRPr="00265721">
        <w:rPr>
          <w:rFonts w:ascii="Times New Roman" w:hAnsi="Times New Roman" w:cs="Times New Roman"/>
          <w:sz w:val="28"/>
          <w:szCs w:val="28"/>
        </w:rPr>
        <w:t>.</w:t>
      </w:r>
    </w:p>
    <w:p w:rsidR="00CB02BA" w:rsidRPr="00CB02BA" w:rsidRDefault="00CB02BA" w:rsidP="00CB02B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2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Общая дидактическая цель</w:t>
      </w:r>
      <w:r w:rsidRPr="00CB0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создать условия для восприятия, осмысления и первичного закрепления знаний и способов деятельности</w:t>
      </w:r>
      <w:r w:rsidR="00372C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B02BA" w:rsidRPr="00CB02BA" w:rsidRDefault="00CB02BA" w:rsidP="00CB02B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2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Триединая цель урока:</w:t>
      </w:r>
    </w:p>
    <w:p w:rsidR="00CB02BA" w:rsidRPr="00CB02BA" w:rsidRDefault="00CB02BA" w:rsidP="00CB02B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2B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Образовательный аспект:</w:t>
      </w:r>
    </w:p>
    <w:p w:rsidR="00CB02BA" w:rsidRPr="00CB02BA" w:rsidRDefault="00CB02BA" w:rsidP="00CB02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расширить представление о понятии “деятельность”, рассмотреть структуру деятельности, характеризовать основные виды деятельно</w:t>
      </w:r>
      <w:r w:rsidR="00372C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сти, сопоставлять и отличать их.</w:t>
      </w:r>
    </w:p>
    <w:p w:rsidR="00CB02BA" w:rsidRPr="00CB02BA" w:rsidRDefault="00CB02BA" w:rsidP="00CB02B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2B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Развивающий аспект:</w:t>
      </w:r>
    </w:p>
    <w:p w:rsidR="00CB02BA" w:rsidRPr="00CB02BA" w:rsidRDefault="00CB02BA" w:rsidP="00CB02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тренировать навыки работы в группах, умение критически слушать, анализировать, высказывать свою точку зрения, участвовать в дискуссии, аргументировать;</w:t>
      </w:r>
    </w:p>
    <w:p w:rsidR="00CB02BA" w:rsidRPr="00CB02BA" w:rsidRDefault="00CB02BA" w:rsidP="00CB02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устанавливать коммуникацию, обсуждать, понять, что для получения нужного результата в любой деятельности человека, необходимо четко выделять ее основные структурные компоненты, анализировать и обобщать полученную информацию по теме.</w:t>
      </w:r>
    </w:p>
    <w:p w:rsidR="00CB02BA" w:rsidRPr="00CB02BA" w:rsidRDefault="00CB02BA" w:rsidP="00CB02B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2B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Воспитательный аспект:</w:t>
      </w:r>
    </w:p>
    <w:p w:rsidR="00CB02BA" w:rsidRPr="00CB02BA" w:rsidRDefault="00CB02BA" w:rsidP="00CB02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создать условия для формирование БНЦ </w:t>
      </w:r>
      <w:r w:rsidRPr="00CB02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Труд,</w:t>
      </w:r>
      <w:r w:rsidRPr="00CB0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способствовать подготовке учащихся к профессиональному самоопределению</w:t>
      </w:r>
      <w:r w:rsidR="00372C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B02BA" w:rsidRPr="00CB02BA" w:rsidRDefault="00CB02BA" w:rsidP="00CB02BA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CB02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Формируемые метапредметные результаты:</w:t>
      </w:r>
    </w:p>
    <w:p w:rsidR="00CB02BA" w:rsidRPr="00CB02BA" w:rsidRDefault="00CB02BA" w:rsidP="00CB02B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2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Личностные универсальные учебные действия: </w:t>
      </w:r>
      <w:r w:rsidRPr="00CB0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самостоятельно оценивать и принимать решения.</w:t>
      </w:r>
    </w:p>
    <w:p w:rsidR="00CB02BA" w:rsidRPr="00CB02BA" w:rsidRDefault="00CB02BA" w:rsidP="00CB02B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2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Регулятивные универсальные учебные действия</w:t>
      </w:r>
      <w:r w:rsidRPr="00CB0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самостоятельно ставить учебные задачи; выбирать наиболее рациональную последовательность выполнения учебной задачи; планировать и корректировать свою деятельность в соответствии с её целями, задачами и условиями; оценивать свою работу в соответствии с существующими требованиями</w:t>
      </w:r>
    </w:p>
    <w:p w:rsidR="00CB02BA" w:rsidRPr="00CB02BA" w:rsidRDefault="00CB02BA" w:rsidP="00CB02B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2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Познавательные</w:t>
      </w:r>
      <w:r w:rsidRPr="00CB0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B02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универсальные учебные действия: </w:t>
      </w:r>
      <w:r w:rsidRPr="00CB0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умение самостоятельно работать с разными источниками информации, излагать информацию для аудитории, высказывать собственную точку зрения; формулировать на основе приобретённых знаний собственные оценочные суждения и аргументы по проблеме урока, сравнивать, систематизировать и структурировать информацию;</w:t>
      </w:r>
      <w:r w:rsidRPr="00CB02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CB0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способность и готовность к самостоятельной информационно-познавательной деятельности, включая умение </w:t>
      </w:r>
      <w:r w:rsidRPr="00CB0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ориентироваться в различных источниках информации; представление </w:t>
      </w:r>
      <w:bookmarkStart w:id="0" w:name="_GoBack"/>
      <w:bookmarkEnd w:id="0"/>
      <w:r w:rsidRPr="00CB0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информации в различных формах и видах; работа с текстом, создание собственной информации, и её представление в соответствии с учебными задачами.</w:t>
      </w:r>
    </w:p>
    <w:p w:rsidR="00CB02BA" w:rsidRPr="00CB02BA" w:rsidRDefault="00CB02BA" w:rsidP="00CB02B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2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Коммуникативные</w:t>
      </w:r>
      <w:r w:rsidRPr="00CB0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B02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универсальные учебные действия: </w:t>
      </w:r>
      <w:r w:rsidRPr="00CB0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продуктивно общаться и взаимодействовать в процессе совместной деятельности, учитывая позиции других участников деятельности.</w:t>
      </w:r>
    </w:p>
    <w:p w:rsidR="00CB02BA" w:rsidRPr="00CB02BA" w:rsidRDefault="00CB02BA" w:rsidP="00CB02B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2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Элементы педагогических технологий:</w:t>
      </w:r>
      <w:r w:rsidRPr="00CB0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технология проблемного обучения, групповая форма работы</w:t>
      </w:r>
      <w:r w:rsidR="00372C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B02BA" w:rsidRPr="00CB02BA" w:rsidRDefault="00CB02BA" w:rsidP="00CB02B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2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Структура урока.</w:t>
      </w:r>
      <w:r w:rsidRPr="00CB0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Используется структура современного урока обществознания, предложенная доктором педагогических наук Академии повышения квалификации и профессиональной переподготовки работников образования А.Н. Иоффе:</w:t>
      </w:r>
    </w:p>
    <w:p w:rsidR="00CB02BA" w:rsidRPr="00CB02BA" w:rsidRDefault="00CB02BA" w:rsidP="00CB02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Мотивационный блок;</w:t>
      </w:r>
    </w:p>
    <w:p w:rsidR="00CB02BA" w:rsidRPr="00CB02BA" w:rsidRDefault="00CB02BA" w:rsidP="00CB02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Информационный блок;</w:t>
      </w:r>
    </w:p>
    <w:p w:rsidR="00CB02BA" w:rsidRPr="00CB02BA" w:rsidRDefault="00CB02BA" w:rsidP="00CB02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Аналитический блок;</w:t>
      </w:r>
    </w:p>
    <w:p w:rsidR="00CB02BA" w:rsidRPr="00CB02BA" w:rsidRDefault="00CB02BA" w:rsidP="00CB02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Рефлексивный блок.</w:t>
      </w:r>
    </w:p>
    <w:p w:rsidR="00CB02BA" w:rsidRPr="00CB02BA" w:rsidRDefault="00CB02BA" w:rsidP="00CB02B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2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Материалы и оборудование:</w:t>
      </w:r>
    </w:p>
    <w:p w:rsidR="00CB02BA" w:rsidRPr="00CB02BA" w:rsidRDefault="00CB02BA" w:rsidP="00CB02B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компьютер, проект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ор, </w:t>
      </w:r>
      <w:r w:rsidRPr="00CB0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экран</w:t>
      </w:r>
    </w:p>
    <w:p w:rsidR="00CB02BA" w:rsidRPr="00CB02BA" w:rsidRDefault="00CB02BA" w:rsidP="00CB02B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раздаточные материалы “Краткая характеристика основных видов деятельности человека”, “Определения понятия деятельность” (возможно расположение раздаточных материалов на одном рабочем листе), макет “Лист А 4 (ватман) с 4 графами: Цель, Средства, Действия, Результат”</w:t>
      </w:r>
    </w:p>
    <w:p w:rsidR="00CB02BA" w:rsidRDefault="00CB02BA" w:rsidP="00CB02BA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CB02BA" w:rsidRDefault="00CB02BA" w:rsidP="00CB02BA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CB02BA" w:rsidRDefault="00CB02BA" w:rsidP="00CB02BA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CB02BA" w:rsidRDefault="00CB02BA" w:rsidP="00CB02BA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CB02BA" w:rsidRDefault="00CB02BA" w:rsidP="00CB02BA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CB02BA" w:rsidRDefault="00CB02BA" w:rsidP="00CB02BA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CB02BA" w:rsidRDefault="00CB02BA" w:rsidP="00CB02BA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CB02BA" w:rsidRDefault="00CB02BA" w:rsidP="00CB02BA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CB02BA" w:rsidRDefault="00CB02BA" w:rsidP="00CB02BA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372C36" w:rsidRDefault="00372C36" w:rsidP="00CB02BA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CB02BA" w:rsidRDefault="00CB02BA" w:rsidP="00CB02BA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CB02BA" w:rsidRPr="00CB02BA" w:rsidRDefault="00372C36" w:rsidP="00CB02BA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lastRenderedPageBreak/>
        <w:t xml:space="preserve">                                                         </w:t>
      </w:r>
      <w:r w:rsidR="00CB02BA" w:rsidRPr="00CB02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Ход занятия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CB02BA" w:rsidRPr="00CB02BA" w:rsidRDefault="00CB02BA" w:rsidP="00CB02BA">
      <w:pPr>
        <w:shd w:val="clear" w:color="auto" w:fill="FFFFFF"/>
        <w:spacing w:before="270" w:after="135" w:line="255" w:lineRule="atLeast"/>
        <w:jc w:val="both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CB02BA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Мотивационный блок</w:t>
      </w:r>
    </w:p>
    <w:p w:rsidR="00CB02BA" w:rsidRPr="00CB02BA" w:rsidRDefault="00CB02BA" w:rsidP="00CB02B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2B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1. Содержательная часть</w:t>
      </w:r>
    </w:p>
    <w:p w:rsidR="00CB02BA" w:rsidRPr="00CB02BA" w:rsidRDefault="00CB02BA" w:rsidP="00CB02B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Прочитать слова известной песни:</w:t>
      </w:r>
    </w:p>
    <w:tbl>
      <w:tblPr>
        <w:tblW w:w="0" w:type="auto"/>
        <w:tblInd w:w="1704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75"/>
        <w:gridCol w:w="3054"/>
      </w:tblGrid>
      <w:tr w:rsidR="00CB02BA" w:rsidRPr="00CB02BA" w:rsidTr="0063514C">
        <w:tc>
          <w:tcPr>
            <w:tcW w:w="0" w:type="auto"/>
            <w:shd w:val="clear" w:color="auto" w:fill="auto"/>
            <w:hideMark/>
          </w:tcPr>
          <w:p w:rsidR="00CB02BA" w:rsidRPr="00CB02BA" w:rsidRDefault="00CB02BA" w:rsidP="00CB02B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2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Сделать хотел грозу</w:t>
            </w:r>
          </w:p>
        </w:tc>
        <w:tc>
          <w:tcPr>
            <w:tcW w:w="0" w:type="auto"/>
            <w:shd w:val="clear" w:color="auto" w:fill="auto"/>
            <w:hideMark/>
          </w:tcPr>
          <w:p w:rsidR="00CB02BA" w:rsidRPr="00CB02BA" w:rsidRDefault="00CB02BA" w:rsidP="00CB02B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2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Сделать хотел утюг</w:t>
            </w:r>
          </w:p>
        </w:tc>
      </w:tr>
      <w:tr w:rsidR="00CB02BA" w:rsidRPr="00CB02BA" w:rsidTr="0063514C">
        <w:tc>
          <w:tcPr>
            <w:tcW w:w="0" w:type="auto"/>
            <w:shd w:val="clear" w:color="auto" w:fill="auto"/>
            <w:hideMark/>
          </w:tcPr>
          <w:p w:rsidR="00CB02BA" w:rsidRPr="00CB02BA" w:rsidRDefault="00CB02BA" w:rsidP="00CB02B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2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 получил козу</w:t>
            </w:r>
          </w:p>
        </w:tc>
        <w:tc>
          <w:tcPr>
            <w:tcW w:w="0" w:type="auto"/>
            <w:shd w:val="clear" w:color="auto" w:fill="auto"/>
            <w:hideMark/>
          </w:tcPr>
          <w:p w:rsidR="00CB02BA" w:rsidRPr="00CB02BA" w:rsidRDefault="00CB02BA" w:rsidP="00CB02B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2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Слон получился вдруг</w:t>
            </w:r>
          </w:p>
        </w:tc>
      </w:tr>
      <w:tr w:rsidR="00CB02BA" w:rsidRPr="00CB02BA" w:rsidTr="0063514C">
        <w:tc>
          <w:tcPr>
            <w:tcW w:w="0" w:type="auto"/>
            <w:shd w:val="clear" w:color="auto" w:fill="auto"/>
            <w:hideMark/>
          </w:tcPr>
          <w:p w:rsidR="00CB02BA" w:rsidRPr="00CB02BA" w:rsidRDefault="00CB02BA" w:rsidP="00CB02B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2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Розовую козу</w:t>
            </w:r>
          </w:p>
        </w:tc>
        <w:tc>
          <w:tcPr>
            <w:tcW w:w="0" w:type="auto"/>
            <w:shd w:val="clear" w:color="auto" w:fill="auto"/>
            <w:hideMark/>
          </w:tcPr>
          <w:p w:rsidR="00CB02BA" w:rsidRPr="00CB02BA" w:rsidRDefault="00CB02BA" w:rsidP="00CB02B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2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Крылья как у пчелы</w:t>
            </w:r>
          </w:p>
        </w:tc>
      </w:tr>
      <w:tr w:rsidR="00CB02BA" w:rsidRPr="00CB02BA" w:rsidTr="0063514C">
        <w:tc>
          <w:tcPr>
            <w:tcW w:w="0" w:type="auto"/>
            <w:shd w:val="clear" w:color="auto" w:fill="auto"/>
            <w:hideMark/>
          </w:tcPr>
          <w:p w:rsidR="00CB02BA" w:rsidRPr="00CB02BA" w:rsidRDefault="00CB02BA" w:rsidP="00CB02B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2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 желтою полосой</w:t>
            </w:r>
          </w:p>
        </w:tc>
        <w:tc>
          <w:tcPr>
            <w:tcW w:w="0" w:type="auto"/>
            <w:shd w:val="clear" w:color="auto" w:fill="auto"/>
            <w:hideMark/>
          </w:tcPr>
          <w:p w:rsidR="00CB02BA" w:rsidRPr="00CB02BA" w:rsidRDefault="00CB02BA" w:rsidP="00CB02B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2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Вместо ушей цветы</w:t>
            </w:r>
          </w:p>
        </w:tc>
      </w:tr>
      <w:tr w:rsidR="00CB02BA" w:rsidRPr="00CB02BA" w:rsidTr="0063514C">
        <w:tc>
          <w:tcPr>
            <w:tcW w:w="0" w:type="auto"/>
            <w:shd w:val="clear" w:color="auto" w:fill="auto"/>
            <w:hideMark/>
          </w:tcPr>
          <w:p w:rsidR="00CB02BA" w:rsidRPr="00CB02BA" w:rsidRDefault="00CB02BA" w:rsidP="00CB02B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2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Вместо хвоста нога</w:t>
            </w:r>
          </w:p>
        </w:tc>
        <w:tc>
          <w:tcPr>
            <w:tcW w:w="0" w:type="auto"/>
            <w:shd w:val="clear" w:color="auto" w:fill="auto"/>
            <w:hideMark/>
          </w:tcPr>
          <w:p w:rsidR="00CB02BA" w:rsidRPr="00CB02BA" w:rsidRDefault="00CB02BA" w:rsidP="00CB02B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2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Ночью мне снится сон</w:t>
            </w:r>
          </w:p>
        </w:tc>
      </w:tr>
      <w:tr w:rsidR="00CB02BA" w:rsidRPr="00CB02BA" w:rsidTr="0063514C">
        <w:tc>
          <w:tcPr>
            <w:tcW w:w="0" w:type="auto"/>
            <w:shd w:val="clear" w:color="auto" w:fill="auto"/>
            <w:hideMark/>
          </w:tcPr>
          <w:p w:rsidR="00CB02BA" w:rsidRPr="00CB02BA" w:rsidRDefault="00CB02BA" w:rsidP="00CB02B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2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 на рога</w:t>
            </w:r>
          </w:p>
        </w:tc>
        <w:tc>
          <w:tcPr>
            <w:tcW w:w="0" w:type="auto"/>
            <w:shd w:val="clear" w:color="auto" w:fill="auto"/>
            <w:hideMark/>
          </w:tcPr>
          <w:p w:rsidR="00CB02BA" w:rsidRPr="00CB02BA" w:rsidRDefault="00CB02BA" w:rsidP="00CB02B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2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Плачут коза и слон</w:t>
            </w:r>
          </w:p>
        </w:tc>
      </w:tr>
      <w:tr w:rsidR="00CB02BA" w:rsidRPr="00CB02BA" w:rsidTr="0063514C">
        <w:tc>
          <w:tcPr>
            <w:tcW w:w="0" w:type="auto"/>
            <w:shd w:val="clear" w:color="auto" w:fill="auto"/>
            <w:hideMark/>
          </w:tcPr>
          <w:p w:rsidR="00CB02BA" w:rsidRPr="00CB02BA" w:rsidRDefault="00CB02BA" w:rsidP="00CB02B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2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Я не хотел бы вновь</w:t>
            </w:r>
          </w:p>
        </w:tc>
        <w:tc>
          <w:tcPr>
            <w:tcW w:w="0" w:type="auto"/>
            <w:shd w:val="clear" w:color="auto" w:fill="auto"/>
            <w:hideMark/>
          </w:tcPr>
          <w:p w:rsidR="00CB02BA" w:rsidRPr="00CB02BA" w:rsidRDefault="00CB02BA" w:rsidP="00CB02B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2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Плачут и говорят</w:t>
            </w:r>
          </w:p>
        </w:tc>
      </w:tr>
      <w:tr w:rsidR="00CB02BA" w:rsidRPr="00CB02BA" w:rsidTr="0063514C">
        <w:tc>
          <w:tcPr>
            <w:tcW w:w="0" w:type="auto"/>
            <w:shd w:val="clear" w:color="auto" w:fill="auto"/>
            <w:hideMark/>
          </w:tcPr>
          <w:p w:rsidR="00CB02BA" w:rsidRPr="00CB02BA" w:rsidRDefault="00CB02BA" w:rsidP="00CB02B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2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Встретиться с той козой</w:t>
            </w:r>
          </w:p>
        </w:tc>
        <w:tc>
          <w:tcPr>
            <w:tcW w:w="0" w:type="auto"/>
            <w:shd w:val="clear" w:color="auto" w:fill="auto"/>
            <w:hideMark/>
          </w:tcPr>
          <w:p w:rsidR="00CB02BA" w:rsidRPr="00CB02BA" w:rsidRDefault="00CB02BA" w:rsidP="00CB02B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2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Что с нами сделал ты?</w:t>
            </w:r>
          </w:p>
        </w:tc>
      </w:tr>
    </w:tbl>
    <w:p w:rsidR="00CB02BA" w:rsidRPr="00CB02BA" w:rsidRDefault="00CB02BA" w:rsidP="00CB02B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2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Вопрос </w:t>
      </w:r>
      <w:r w:rsidR="00372C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преподавателя</w:t>
      </w:r>
      <w:r w:rsidRPr="00CB0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Почему у волшебника не получилось сделать то, что он хотел? (</w:t>
      </w:r>
      <w:r w:rsidR="00372C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Студенты</w:t>
      </w:r>
      <w:r w:rsidRPr="00CB0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высказывают свои версии)</w:t>
      </w:r>
    </w:p>
    <w:p w:rsidR="00CB02BA" w:rsidRPr="00CB02BA" w:rsidRDefault="00CB02BA" w:rsidP="00CB02B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2B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2.  Организационная часть</w:t>
      </w:r>
    </w:p>
    <w:p w:rsidR="00CB02BA" w:rsidRPr="00CB02BA" w:rsidRDefault="00CB02BA" w:rsidP="00CB02B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 постоянно проявляет себя в различных видах деятельности, поэтому нам сегодня необходимо:</w:t>
      </w:r>
    </w:p>
    <w:p w:rsidR="00CB02BA" w:rsidRPr="00CB02BA" w:rsidRDefault="00CB02BA" w:rsidP="00CB02B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уяснить суть понятия “деятельность”, рассмотреть ее структуру;</w:t>
      </w:r>
    </w:p>
    <w:p w:rsidR="00CB02BA" w:rsidRPr="00CB02BA" w:rsidRDefault="00CB02BA" w:rsidP="00CB02B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поработав в группах, проанализировать и сравнить основные виды деятельности человека, аргументировано представить результаты работы по проблеме.</w:t>
      </w:r>
    </w:p>
    <w:p w:rsidR="00CB02BA" w:rsidRPr="00CB02BA" w:rsidRDefault="00CB02BA" w:rsidP="00CB02B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2B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3. Проблемная часть</w:t>
      </w:r>
    </w:p>
    <w:p w:rsidR="00CB02BA" w:rsidRPr="00CB02BA" w:rsidRDefault="00CB02BA" w:rsidP="00CB02B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Познакомьтесь с двумя представленными вам определениями деятельности и выделите основные моменты, которые в них отражены (слайды или раздаточный материал):</w:t>
      </w:r>
    </w:p>
    <w:p w:rsidR="00CB02BA" w:rsidRPr="00CB02BA" w:rsidRDefault="00CB02BA" w:rsidP="00CB02B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Деятельность – форма существования человеческого общества; проявление активности субъекта, выражающейся в целесообразном изменении окружающего мира, а также в преобразовании человеком самого себя (философский словарь).</w:t>
      </w:r>
    </w:p>
    <w:p w:rsidR="00CB02BA" w:rsidRPr="00CB02BA" w:rsidRDefault="00CB02BA" w:rsidP="00CB02B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Деятельность – форма психической активности субъекта, заключающаяся в мотивационном достижении сознательно поставленной цели познания или преобразования субъекта (психологический словарь).</w:t>
      </w:r>
    </w:p>
    <w:p w:rsidR="00CB02BA" w:rsidRPr="00CB02BA" w:rsidRDefault="00CB02BA" w:rsidP="00CB02B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Основные моменты (выделяются вместе с </w:t>
      </w:r>
      <w:r w:rsidR="00372C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преподавателем</w:t>
      </w:r>
      <w:r w:rsidRPr="00CB0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):</w:t>
      </w:r>
    </w:p>
    <w:p w:rsidR="00CB02BA" w:rsidRPr="00CB02BA" w:rsidRDefault="00CB02BA" w:rsidP="00CB02B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деятельность – активные действия;</w:t>
      </w:r>
    </w:p>
    <w:p w:rsidR="00CB02BA" w:rsidRPr="00CB02BA" w:rsidRDefault="00CB02BA" w:rsidP="00CB02B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 деятельности есть цель;</w:t>
      </w:r>
    </w:p>
    <w:p w:rsidR="00CB02BA" w:rsidRPr="00CB02BA" w:rsidRDefault="00CB02BA" w:rsidP="00CB02B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она направлена на результат.</w:t>
      </w:r>
    </w:p>
    <w:p w:rsidR="00CB02BA" w:rsidRPr="00CB02BA" w:rsidRDefault="00CB02BA" w:rsidP="00CB02B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какой бы деятельностью не занимался человек, в ней четко выделяются следующие структурные компоненты:</w:t>
      </w:r>
    </w:p>
    <w:p w:rsidR="00CB02BA" w:rsidRPr="00CB02BA" w:rsidRDefault="00CB02BA" w:rsidP="00CB02B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 - </w:t>
      </w:r>
      <w:r w:rsidRPr="00CB02B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“Для человека, которые не знает к какой гавани он направляется, ни один ветер не будет попутным” </w:t>
      </w:r>
      <w:r w:rsidRPr="00CB0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(слайд) </w:t>
      </w:r>
      <w:r w:rsidRPr="00CB02B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Сенека</w:t>
      </w:r>
    </w:p>
    <w:p w:rsidR="00CB02BA" w:rsidRPr="00CB02BA" w:rsidRDefault="00CB02BA" w:rsidP="00CB02B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Средства – Имея </w:t>
      </w:r>
      <w:r w:rsidRPr="00CB02B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кремний, можно сделать наконечник стрелы, но нельзя сделать из него лук</w:t>
      </w:r>
      <w:r w:rsidRPr="00CB0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(слайд).</w:t>
      </w:r>
    </w:p>
    <w:p w:rsidR="00CB02BA" w:rsidRPr="00CB02BA" w:rsidRDefault="00CB02BA" w:rsidP="00CB02B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Действия – </w:t>
      </w:r>
      <w:r w:rsidRPr="00CB02B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“Сделать хотел козу…”</w:t>
      </w:r>
      <w:r w:rsidRPr="00CB0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 слайд “Песня из мотивационной части”)</w:t>
      </w:r>
    </w:p>
    <w:p w:rsidR="00CB02BA" w:rsidRPr="00CB02BA" w:rsidRDefault="00CB02BA" w:rsidP="00CB02B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 – реализованная цель (слайд).</w:t>
      </w:r>
    </w:p>
    <w:p w:rsidR="00CB02BA" w:rsidRPr="00CB02BA" w:rsidRDefault="00CB02BA" w:rsidP="00CB02B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2B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Схема (слайд):</w:t>
      </w:r>
    </w:p>
    <w:p w:rsidR="00CB02BA" w:rsidRPr="00CB02BA" w:rsidRDefault="00CB02BA" w:rsidP="00CB02B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ЦЕЛЬ……………СРЕДСТВА…………….ДЕЙСТВИЯ…………….РЕЗУЛЬТАТ.</w:t>
      </w:r>
    </w:p>
    <w:p w:rsidR="00CB02BA" w:rsidRPr="00CB02BA" w:rsidRDefault="00CB02BA" w:rsidP="00CB02B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Существуют различные виды деятельности: духовная и практическая, разрушительная и созидательная… Наша задача, проанализировав основные виды деятельности доказать или опровергнуть тезис: Любая деятельность подчинена четко определенной структуре.</w:t>
      </w:r>
    </w:p>
    <w:p w:rsidR="00CB02BA" w:rsidRPr="00CB02BA" w:rsidRDefault="00CB02BA" w:rsidP="00CB02BA">
      <w:pPr>
        <w:shd w:val="clear" w:color="auto" w:fill="FFFFFF"/>
        <w:spacing w:before="270" w:after="135" w:line="255" w:lineRule="atLeast"/>
        <w:jc w:val="both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CB02BA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Информационный блок</w:t>
      </w:r>
    </w:p>
    <w:p w:rsidR="00CB02BA" w:rsidRPr="00CB02BA" w:rsidRDefault="00372C36" w:rsidP="00CB02B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Студенты</w:t>
      </w:r>
      <w:r w:rsidR="00CB02BA" w:rsidRPr="00CB0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получают раздаточные листы с кратким описанием сути основных видов деятельности человека (если позволяет время и технические условия, они могут самостоятельно найти нужную им информацию в учебнике или сети Интернет).</w:t>
      </w:r>
    </w:p>
    <w:p w:rsidR="00CB02BA" w:rsidRPr="00CB02BA" w:rsidRDefault="00CB02BA" w:rsidP="00CB02B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в группах проводится по следующему образцу: каждая группа будет работать попеременно над одним компонентом структуры деятельности (Цель), затем поменявшись заготовленными макетами, они должны рассмотреть следующий структурный компонент (Средства), но уже в другом виде деятельности. Снова поменявшись макетами, рассмотреть (Действия) следующего вида деятельности. Последний этап – работа с компонентом (Результат), последнего представленного вида деятельности человека. Таким образом, каждая группа поработает с текстами всех 4 видов деятельности. Каждая группа имеет возможность увидеть работу другой группы на макете и добавить свое видение вопроса.</w:t>
      </w:r>
    </w:p>
    <w:p w:rsidR="00372C36" w:rsidRDefault="00372C36" w:rsidP="00CB02BA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372C36" w:rsidRDefault="00372C36" w:rsidP="00CB02BA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372C36" w:rsidRDefault="00372C36" w:rsidP="00CB02BA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372C36" w:rsidRDefault="00372C36" w:rsidP="00CB02BA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CB02BA" w:rsidRPr="00CB02BA" w:rsidRDefault="00CB02BA" w:rsidP="00CB02BA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CB02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lastRenderedPageBreak/>
        <w:t>Раздаточный лист урока (рабочий лист), (составлен на основе учебника “Обществознание” 10 класс под ред. Л. Н. Боголюбова, профильный уровень:</w:t>
      </w:r>
    </w:p>
    <w:p w:rsidR="00372C36" w:rsidRDefault="00372C36" w:rsidP="00CB02B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B02BA" w:rsidRPr="00CB02BA" w:rsidRDefault="00CB02BA" w:rsidP="00372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2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1.Труд как вид человеческой деятельности.</w:t>
      </w:r>
    </w:p>
    <w:p w:rsidR="00CB02BA" w:rsidRPr="00CB02BA" w:rsidRDefault="00CB02BA" w:rsidP="00372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точки зрения экономической науки труд рассматривается как планомерная, сознательная деятельность с целью переработки того, что дает природа, в предметы потребления. Труд в собственном смысле слова возникает тогда, когда деятельность человека становится осмысленной, когда в ней реализуется сознательно поставленная цель – создание материальных и духовных ценностей, необходимых для жизни людей. Трудовая деятельность, независимо от способа, средств и результатов характеризуется рядом общих свойств.</w:t>
      </w:r>
    </w:p>
    <w:p w:rsidR="00CB02BA" w:rsidRPr="00CB02BA" w:rsidRDefault="00CB02BA" w:rsidP="00372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Во-первых, набором трудовых операций, предписанных для выполнения на определенных рабочих местах.</w:t>
      </w:r>
    </w:p>
    <w:p w:rsidR="00CB02BA" w:rsidRPr="00CB02BA" w:rsidRDefault="00CB02BA" w:rsidP="00372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Во-вторых, трудовая деятельность характеризуется набором соответствующих качеств субъекта трудовой деятельности, зафиксированных в профессиональных, квалификационных и должностных характеристиках</w:t>
      </w:r>
    </w:p>
    <w:p w:rsidR="00CB02BA" w:rsidRPr="00CB02BA" w:rsidRDefault="00CB02BA" w:rsidP="00372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В-третьих, материально-техническими условиями труда. Дл достижения цели в трудовой деятельности, как и во всякой иной, используются разнообразные средства. Это прежде всего, различные технические устройства, энергетические и транспортные линии, без которых невозможен трудовой процесс. В процессе производства осуществляется воздействие на предмет труда, т.е. на материалы. Для этого применяются различные способы, которые называются технологиями.</w:t>
      </w:r>
    </w:p>
    <w:p w:rsidR="00CB02BA" w:rsidRPr="00CB02BA" w:rsidRDefault="00CB02BA" w:rsidP="00372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В-четвертых, трудовая деятельность характеризуется способом организацонно-технологической и экономической связи субъектов труда со средствами и условиями их использования.</w:t>
      </w:r>
    </w:p>
    <w:p w:rsidR="00CB02BA" w:rsidRPr="00CB02BA" w:rsidRDefault="00CB02BA" w:rsidP="00372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В-пятых, трудовая деятельность характеризуется структурой организации и управления трудовым процессом, нормами и алгоритмами, определяющими поведение его участников.</w:t>
      </w:r>
    </w:p>
    <w:p w:rsidR="00CB02BA" w:rsidRPr="00CB02BA" w:rsidRDefault="00CB02BA" w:rsidP="00372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Трудовая деятельность – это важнейшее в жизни любого человека поле его самореализации. Именно здесь раскрываются и совершенствуются способности человека, именно в этой сфере он может утвердить себя как личность.</w:t>
      </w:r>
    </w:p>
    <w:p w:rsidR="00372C36" w:rsidRDefault="00372C36" w:rsidP="00CB02B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72C36" w:rsidRDefault="00372C36" w:rsidP="00CB02B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72C36" w:rsidRDefault="00372C36" w:rsidP="00CB02B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72C36" w:rsidRDefault="00372C36" w:rsidP="00CB02B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72C36" w:rsidRPr="00CB02BA" w:rsidRDefault="00372C36" w:rsidP="00372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2</w:t>
      </w:r>
      <w:r w:rsidRPr="00CB02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Политическая деятельность</w:t>
      </w:r>
    </w:p>
    <w:p w:rsidR="00372C36" w:rsidRPr="00CB02BA" w:rsidRDefault="00372C36" w:rsidP="00372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Наука предполагает разные определения политической деятельности. Приведем два из них:</w:t>
      </w:r>
    </w:p>
    <w:p w:rsidR="00372C36" w:rsidRPr="00CB02BA" w:rsidRDefault="00372C36" w:rsidP="00372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Политика – это деятельность государственных органов, политических партий, общественных движений в сфере отношений между большими социальными группами, прежде всего классами, нациями и государствами, направленная на интеграцию их усилий с целью упрочения политической власти или ее завоевания специфическими методами.</w:t>
      </w:r>
    </w:p>
    <w:p w:rsidR="00372C36" w:rsidRPr="00CB02BA" w:rsidRDefault="00372C36" w:rsidP="00372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Политика представляет собой особую разновидность деятельности, связанную с участием социальных групп, партий, движений, отдельных личностей в делах общества и государства, руководством ими или воздействием на это руководство.</w:t>
      </w:r>
    </w:p>
    <w:p w:rsidR="00372C36" w:rsidRPr="00CB02BA" w:rsidRDefault="00372C36" w:rsidP="00372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Политическая деятельность включает в себя государственное управление, т.е. такое воздействие на общество, на те или другие стороны социального развития, при котором требования властей поддерживаются силой закона и специальных государственных учреждений, в том числе и силовых (полиции, армии, органов госбезопасности). Она охватывает также и воздействие политических партий на ход общественных процессов и принятие государственных решений.</w:t>
      </w:r>
    </w:p>
    <w:p w:rsidR="00372C36" w:rsidRPr="00CB02BA" w:rsidRDefault="00372C36" w:rsidP="00372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Политическая деятельность проявляется и в различных формах участия широких народных масс в политической жизни общества. В ходе политической деятельности ее участники вступают между собой в специфические отношения. Это может быть союз, сотрудничество, взаимная поддержка, и противостояние, конфликт, борьба.</w:t>
      </w:r>
    </w:p>
    <w:p w:rsidR="00372C36" w:rsidRPr="00CB02BA" w:rsidRDefault="00372C36" w:rsidP="00372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Субъектами политики являются: большие социальные общности (слои, касты, нации, сословия и т.д.), политические организации и объединения (государства, партии, массовые движения), политические элиты – сравнительно небольшие группы, концентрирующие в своих руках власть, личности (политические лидеры).</w:t>
      </w:r>
    </w:p>
    <w:p w:rsidR="00372C36" w:rsidRDefault="00372C36" w:rsidP="00372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сделать вывод, что политика воздействует на все общество, на все стороны его жизни.</w:t>
      </w:r>
    </w:p>
    <w:p w:rsidR="00372C36" w:rsidRPr="00372C36" w:rsidRDefault="00372C36" w:rsidP="00CB02B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B02BA" w:rsidRPr="00CB02BA" w:rsidRDefault="00372C36" w:rsidP="00372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  <w:r w:rsidR="00CB02BA" w:rsidRPr="00CB02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.Познавательная деятельность.</w:t>
      </w:r>
    </w:p>
    <w:p w:rsidR="00CB02BA" w:rsidRPr="00CB02BA" w:rsidRDefault="00CB02BA" w:rsidP="00372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Знания не возникают сами по себе. Они результат – особого процесса – познавательной деятельности людей. Процесс познания, как бы он не проходил, предполагает наличие двух сторон: познающего человека (субъекта познания) и познаваемого предмета (объекта познания).</w:t>
      </w:r>
    </w:p>
    <w:p w:rsidR="00CB02BA" w:rsidRPr="00CB02BA" w:rsidRDefault="00CB02BA" w:rsidP="00372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 познания – описать объекты такими, какие они есть на самом деле, вне зависимости от человека. Ее можно достигнуть, если правильно обобщить данные опыта и использовать правильный метод. Но мы можем познать суть </w:t>
      </w:r>
      <w:r w:rsidRPr="00CB0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вещи не в качестве пассивных наблюдателей, а лишь через включение ее в нашу активную деятельность. Результаты познания будут отражать не только свойства изучаемого предмета, но и то, как мы организуем процесс познания (методы, формы познания), а также особенности нас самих как познающих субъектов.</w:t>
      </w:r>
    </w:p>
    <w:p w:rsidR="00CB02BA" w:rsidRPr="00CB02BA" w:rsidRDefault="00CB02BA" w:rsidP="00372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процессе познания природа отвечает на наши вопросы, но ответы зависят не только от ее устройства, но и от нашего способа постановки вопросов.</w:t>
      </w:r>
    </w:p>
    <w:p w:rsidR="00CB02BA" w:rsidRPr="00CB02BA" w:rsidRDefault="00CB02BA" w:rsidP="00372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2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Творческая деятельность</w:t>
      </w:r>
    </w:p>
    <w:p w:rsidR="00CB02BA" w:rsidRPr="00CB02BA" w:rsidRDefault="00CB02BA" w:rsidP="00372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Представьте себе, что перед конструкторами поставлена задача, создать новую модель автомобиля. Как сделать машину более безопасной? Как уменьшить расход топлива? Как снизить расход металлов? и т.д. На эти вопросы нужны новые ответы, поиск которых является творческой деятельностью.</w:t>
      </w:r>
    </w:p>
    <w:p w:rsidR="00CB02BA" w:rsidRPr="00CB02BA" w:rsidRDefault="00CB02BA" w:rsidP="00372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Творчество – деятельность, порождающая нечто качественно новое, никогда ранее не существовавшее. Это может быть новая цель, новый результат или новые средства, новые способы их достижения. Наиболее ярко творческая деятельность проявляется в деятельности ученых, изобретателей, писателей, художников. В то же время множество других видов работ включает в себя элементы творчества. В широком смысле творческой является в целом вся деятельность людей, преобразующая природный мир и социальную действительность, в соответствиями с их целями и потребностями. Творчество заключается в деятельности, создающей новую информацию и предполагающую самоорганизацию.</w:t>
      </w:r>
    </w:p>
    <w:p w:rsidR="00CB02BA" w:rsidRPr="00CB02BA" w:rsidRDefault="00CB02BA" w:rsidP="00372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Важное место в творческой деятельности занимает комбинирование, варьирование уже имеющихся знаний, известных способов действий</w:t>
      </w:r>
    </w:p>
    <w:p w:rsidR="00CB02BA" w:rsidRPr="00CB02BA" w:rsidRDefault="00CB02BA" w:rsidP="00372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Воображение позволяет опережать практику, предвидеть возможные изменения. Важнейшим механизмом творчества является интуиция, знание, происхождение которого не сознается. Но бессознательное в творчестве, как правило, связано с сознательными усилиями, направленными на решение возникающих проблем. Открытие не возникает на пустом месте, оно опирается на прошлый опыт и накопленные знания.</w:t>
      </w:r>
    </w:p>
    <w:p w:rsidR="00CB02BA" w:rsidRPr="00CB02BA" w:rsidRDefault="00CB02BA" w:rsidP="00372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Современная наука признает, что любой человек в той или иной мере обладает способностями к творческой деятельности. Однако способности могут развиваться или заглохнуть. Нужно овладевать культурой: знаниями, языком, способами деятельности. Усвоить опыт творческой деятельности прошлых поколений можно лишь через собственное приобщение к такой деятельности. Надо учиться задавать вопросы, обдумывать нестандартные задачи, сопоставлять не совпадающие точки зрения, развивать воображение, общаться с искусством, применять в решении проблемы различные средства.</w:t>
      </w:r>
    </w:p>
    <w:p w:rsidR="00CB02BA" w:rsidRPr="00CB02BA" w:rsidRDefault="00CB02BA" w:rsidP="00372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“Вдохновение – это такая гостья, которая не любит посещать ленивых” (П.И. Чайковский)</w:t>
      </w:r>
    </w:p>
    <w:p w:rsidR="00CB02BA" w:rsidRPr="00CB02BA" w:rsidRDefault="00CB02BA" w:rsidP="00CB02BA">
      <w:pPr>
        <w:shd w:val="clear" w:color="auto" w:fill="FFFFFF"/>
        <w:spacing w:before="270" w:after="135" w:line="255" w:lineRule="atLeast"/>
        <w:jc w:val="both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CB02BA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lastRenderedPageBreak/>
        <w:t>Аналитический блок</w:t>
      </w:r>
    </w:p>
    <w:p w:rsidR="00CB02BA" w:rsidRPr="00CB02BA" w:rsidRDefault="00CB02BA" w:rsidP="00CB02B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2B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Обсуждение.</w:t>
      </w:r>
    </w:p>
    <w:p w:rsidR="00CB02BA" w:rsidRPr="00CB02BA" w:rsidRDefault="00CB02BA" w:rsidP="00CB02B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аналитическом блоке проходит представление работы групп, обмен вопросами, высказываний замечаний к работе других групп (обсуждение дискуссионных вопросов), представление собственных позиций.</w:t>
      </w:r>
    </w:p>
    <w:p w:rsidR="00CB02BA" w:rsidRPr="00CB02BA" w:rsidRDefault="00CB02BA" w:rsidP="00CB02B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2B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Подведение содержательных итогов занятия.</w:t>
      </w:r>
    </w:p>
    <w:p w:rsidR="00CB02BA" w:rsidRPr="00CB02BA" w:rsidRDefault="00CB02BA" w:rsidP="00CB02B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Возможно заполнение в тетради общей таблицы: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44"/>
        <w:gridCol w:w="804"/>
        <w:gridCol w:w="1307"/>
        <w:gridCol w:w="1333"/>
        <w:gridCol w:w="1378"/>
      </w:tblGrid>
      <w:tr w:rsidR="00CB02BA" w:rsidRPr="00CB02BA" w:rsidTr="00CB02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B02BA" w:rsidRPr="00CB02BA" w:rsidRDefault="00CB02BA" w:rsidP="00CB0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B02BA" w:rsidRPr="00CB02BA" w:rsidRDefault="00CB02BA" w:rsidP="00CB0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B02BA" w:rsidRPr="00CB02BA" w:rsidRDefault="00CB02BA" w:rsidP="00CB0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B02BA" w:rsidRPr="00CB02BA" w:rsidRDefault="00CB02BA" w:rsidP="00CB0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B02BA" w:rsidRPr="00CB02BA" w:rsidRDefault="00CB02BA" w:rsidP="00CB0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</w:tr>
      <w:tr w:rsidR="00CB02BA" w:rsidRPr="00CB02BA" w:rsidTr="00CB02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B02BA" w:rsidRPr="00CB02BA" w:rsidRDefault="00CB02BA" w:rsidP="00CB0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B02BA" w:rsidRPr="00CB02BA" w:rsidRDefault="00CB02BA" w:rsidP="00CB0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B02BA" w:rsidRPr="00CB02BA" w:rsidRDefault="00CB02BA" w:rsidP="00CB0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B02BA" w:rsidRPr="00CB02BA" w:rsidRDefault="00CB02BA" w:rsidP="00CB0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B02BA" w:rsidRPr="00CB02BA" w:rsidRDefault="00CB02BA" w:rsidP="00CB0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B02BA" w:rsidRPr="00CB02BA" w:rsidTr="00CB02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B02BA" w:rsidRPr="00CB02BA" w:rsidRDefault="00CB02BA" w:rsidP="00CB0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B02BA" w:rsidRPr="00CB02BA" w:rsidRDefault="00CB02BA" w:rsidP="00CB0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B02BA" w:rsidRPr="00CB02BA" w:rsidRDefault="00CB02BA" w:rsidP="00CB0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B02BA" w:rsidRPr="00CB02BA" w:rsidRDefault="00CB02BA" w:rsidP="00CB0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B02BA" w:rsidRPr="00CB02BA" w:rsidRDefault="00CB02BA" w:rsidP="00CB0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B02BA" w:rsidRPr="00CB02BA" w:rsidTr="00CB02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B02BA" w:rsidRPr="00CB02BA" w:rsidRDefault="00CB02BA" w:rsidP="00CB0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B02BA" w:rsidRPr="00CB02BA" w:rsidRDefault="00CB02BA" w:rsidP="00CB0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B02BA" w:rsidRPr="00CB02BA" w:rsidRDefault="00CB02BA" w:rsidP="00CB0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B02BA" w:rsidRPr="00CB02BA" w:rsidRDefault="00CB02BA" w:rsidP="00CB0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B02BA" w:rsidRPr="00CB02BA" w:rsidRDefault="00CB02BA" w:rsidP="00CB0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B02BA" w:rsidRPr="00CB02BA" w:rsidTr="00CB02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B02BA" w:rsidRPr="00CB02BA" w:rsidRDefault="00CB02BA" w:rsidP="00CB0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B02BA" w:rsidRPr="00CB02BA" w:rsidRDefault="00CB02BA" w:rsidP="00CB0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B02BA" w:rsidRPr="00CB02BA" w:rsidRDefault="00CB02BA" w:rsidP="00CB0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B02BA" w:rsidRPr="00CB02BA" w:rsidRDefault="00CB02BA" w:rsidP="00CB0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B02BA" w:rsidRPr="00CB02BA" w:rsidRDefault="00CB02BA" w:rsidP="00CB0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CB02BA" w:rsidRPr="00CB02BA" w:rsidRDefault="00CB02BA" w:rsidP="00CB02BA">
      <w:pPr>
        <w:shd w:val="clear" w:color="auto" w:fill="FFFFFF"/>
        <w:spacing w:before="270" w:after="135" w:line="255" w:lineRule="atLeast"/>
        <w:jc w:val="both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CB02BA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Рефлексивный блок</w:t>
      </w:r>
    </w:p>
    <w:p w:rsidR="00CB02BA" w:rsidRPr="00CB02BA" w:rsidRDefault="00CB02BA" w:rsidP="00CB02B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2B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Подведение общих итогов.</w:t>
      </w:r>
    </w:p>
    <w:p w:rsidR="00CB02BA" w:rsidRPr="00CB02BA" w:rsidRDefault="00CB02BA" w:rsidP="00CB02B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Определить значимость понимания рассматриваемых вопросов на уроке, обсудить проблемный вопрос и дискуссионные вопросы.</w:t>
      </w:r>
    </w:p>
    <w:p w:rsidR="00CB02BA" w:rsidRPr="00CB02BA" w:rsidRDefault="00CB02BA" w:rsidP="00CB02B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2B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Возвращение к ожидаемым результатам</w:t>
      </w:r>
    </w:p>
    <w:p w:rsidR="00CB02BA" w:rsidRPr="00CB02BA" w:rsidRDefault="00CB02BA" w:rsidP="00CB02B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Определение того, что получилось реализовать в ходе занятия, а что удалось не в полной мере.</w:t>
      </w:r>
    </w:p>
    <w:p w:rsidR="00CB02BA" w:rsidRPr="00CB02BA" w:rsidRDefault="00CB02BA" w:rsidP="00CB02B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2B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Рефлексия и оценивание.</w:t>
      </w:r>
    </w:p>
    <w:p w:rsidR="00CB02BA" w:rsidRPr="00CB02BA" w:rsidRDefault="00CB02BA" w:rsidP="00CB02B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Определить виды деятельности на уроке</w:t>
      </w:r>
    </w:p>
    <w:p w:rsidR="00CB02BA" w:rsidRPr="00CB02BA" w:rsidRDefault="00CB02BA" w:rsidP="00CB02B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Значимость и полезность занятия</w:t>
      </w:r>
    </w:p>
    <w:p w:rsidR="00CB02BA" w:rsidRPr="00CB02BA" w:rsidRDefault="00CB02BA" w:rsidP="00CB02B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Интересное, необычное на уроке</w:t>
      </w:r>
    </w:p>
    <w:p w:rsidR="00CB02BA" w:rsidRPr="00CB02BA" w:rsidRDefault="00CB02BA" w:rsidP="00CB02B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Оценивание (если необходимо)</w:t>
      </w:r>
    </w:p>
    <w:p w:rsidR="00BC7395" w:rsidRPr="00CB02BA" w:rsidRDefault="00BC7395" w:rsidP="00CB02B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C7395" w:rsidRPr="00CB02BA" w:rsidSect="00372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FB145E"/>
    <w:multiLevelType w:val="multilevel"/>
    <w:tmpl w:val="1DEAE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4144BE"/>
    <w:multiLevelType w:val="multilevel"/>
    <w:tmpl w:val="C4F6C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B21169"/>
    <w:multiLevelType w:val="multilevel"/>
    <w:tmpl w:val="47A86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6560F8"/>
    <w:multiLevelType w:val="hybridMultilevel"/>
    <w:tmpl w:val="D48A30A0"/>
    <w:lvl w:ilvl="0" w:tplc="6212E118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4">
    <w:nsid w:val="4FBD4FC6"/>
    <w:multiLevelType w:val="multilevel"/>
    <w:tmpl w:val="36C8F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0A77EF"/>
    <w:multiLevelType w:val="multilevel"/>
    <w:tmpl w:val="C75A4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AA16E8"/>
    <w:multiLevelType w:val="multilevel"/>
    <w:tmpl w:val="D672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BA"/>
    <w:rsid w:val="00265721"/>
    <w:rsid w:val="00372C36"/>
    <w:rsid w:val="0063514C"/>
    <w:rsid w:val="00B57235"/>
    <w:rsid w:val="00BC7395"/>
    <w:rsid w:val="00CB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DB3F00A-0A43-40DE-95AA-1D3AABF7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02B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1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7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49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5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2109</Words>
  <Characters>12025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2018-12-18T11:35:00Z</cp:lastPrinted>
  <dcterms:created xsi:type="dcterms:W3CDTF">2018-12-18T10:44:00Z</dcterms:created>
  <dcterms:modified xsi:type="dcterms:W3CDTF">2018-12-18T11:48:00Z</dcterms:modified>
</cp:coreProperties>
</file>